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Lab 09 – Deferred Shading – Joshua Kauer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For this lab I did deferred shading which is based on the idea that I defer or postpone most of the heavy rendering (like lighting) to a later stage. Deferred shading consists of two passes: in the first pass called the geometry pass I render the scene once and retrieve all kinds of geometrical information from the objects that I store in a collection of textures called the G-buffer; think of position vectors, color vectors, normal vectors and/or specular values. The geometric information of a scene stored in the G-buffer is then later used for (more complex) lighting calculations.  I use the textures from the G-buffer in a second pass where I render it onto a quad and calculate the scene's lighting for each fragment using the geometrical information stored in the G-buffer.  The lighting calculates are exactly the same with forward rendering lighting only this time I take all required input variables from the corresponding G-buffer textures instead of the vertex shader.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75">
          <v:rect xmlns:o="urn:schemas-microsoft-com:office:office" xmlns:v="urn:schemas-microsoft-com:vml" id="rectole0000000000" style="width:432.000000pt;height:243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75">
          <v:rect xmlns:o="urn:schemas-microsoft-com:office:office" xmlns:v="urn:schemas-microsoft-com:vml" id="rectole0000000001" style="width:432.000000pt;height:243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9">
          <v:rect xmlns:o="urn:schemas-microsoft-com:office:office" xmlns:v="urn:schemas-microsoft-com:vml" id="rectole0000000002" style="width:432.000000pt;height:244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4">
          <v:rect xmlns:o="urn:schemas-microsoft-com:office:office" xmlns:v="urn:schemas-microsoft-com:vml" id="rectole0000000004" style="width:432.000000pt;height:242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5" style="width:432.000000pt;height:245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//Geometry Pass Shader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//Vertex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0) in vec3 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1) in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2) in vec3 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out vec3 FragPos;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out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out vec3 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model;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view;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projection;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vec4 worldPos = model * vec4(position, 1.0f);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FragPos = worldPos.xyz;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gl_Position = projection * view * worldPos;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TexCoords =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mat3 normalMatrix = transpose(inverse(mat3(model)));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Normal = normalMatrix * normal;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//Fragment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0) out vec3 gPosition;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1) out vec3 gNormal;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2) out vec4 gAlbedoSpec;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in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in vec3 FragPos;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in vec3 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sampler2D texture_diffuse1;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sampler2D texture_specular1;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Store the fragment position vector in the first gbuffer texture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gPosition = FragPos;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Also store the per-fragment normals into the gbuffer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gNormal = normalize(Normal);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And the diffuse per-fragment color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gAlbedoSpec.rgb = texture(texture_diffuse1, TexCoords).rgb;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Store specular intensity in gAlbedoSpec's alpha component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gAlbedoSpec.a = texture(texture_specular1, TexCoords).r;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//Lighting Pass Shader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//Vertex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0) in vec3 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1) in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out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gl_Position = vec4(position, 1.0f);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TexCoords = texCoords;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//Fragment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out vec4 FragColor;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in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sampler2D gPosition;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sampler2D gNormal;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sampler2D gAlbedoSpec;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struct Light {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Color;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float Linear;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float Quadratic;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const int NR_LIGHTS = 32;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Light lights[NR_LIGHTS];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vec3 viewPos;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         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Retrieve data from gbuffer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FragPos = texture(gPosition, TexCoords).rgb;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Normal = texture(gNormal, TexCoords).rgb;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Diffuse = texture(gAlbedoSpec, TexCoords).rgb;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float Specular = texture(gAlbedoSpec, TexCoords).a;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// Then calculate lighting as usual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lighting  = Diffuse * 0.1; // hard-coded ambient component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vec3 viewDir  = normalize(viewPos - FragPos);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for(int i = 0; i &lt; NR_LIGHTS; ++i)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{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// Diffuse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vec3 lightDir = normalize(lights[i].Position - FragPos);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vec3 diffuse = max(dot(Normal, lightDir), 0.0) * Diffuse * lights[i].Color;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// Specular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vec3 halfwayDir = normalize(lightDir + viewDir);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float spec = pow(max(dot(Normal, halfwayDir), 0.0), 16.0);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vec3 specular = lights[i].Color * spec * Specular;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// Attenuation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float distance = length(lights[i].Position - FragPos);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float attenuation = 1.0 / (1.0 + lights[i].Linear * distance + lights[i].Quadratic * distance * distance);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diffuse *= attenuation;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specular *= attenuation;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    lighting += diffuse + specular;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}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FragColor = vec4(lighting, 1.0);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//Light Cube Shader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//Vertex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0) in vec3 position;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1) in vec3 normal;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2) in vec2 texCoords;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projection;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view;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mat4 model;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gl_Position = projection * view * model * vec4(position, 1.0f);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//Fragment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#version 430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layout (location = 0) out vec4 FragColor;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uniform vec3 lightColor;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void main()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          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    FragColor = vec4(lightColor, 1.0);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https://svn.neumont.edu:8443/!/#sp16_cg_jkauer/view/head/Lab09%20-%20Deferred%20Shading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Revision 29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numbering.xml" Id="docRId13" Type="http://schemas.openxmlformats.org/officeDocument/2006/relationships/numbering"/><Relationship Target="media/image1.wmf" Id="docRId3" Type="http://schemas.openxmlformats.org/officeDocument/2006/relationships/image"/><Relationship Target="media/image3.wmf" Id="docRId7" Type="http://schemas.openxmlformats.org/officeDocument/2006/relationships/image"/><Relationship Target="embeddings/oleObject5.bin" Id="docRId10" Type="http://schemas.openxmlformats.org/officeDocument/2006/relationships/oleObject"/><Relationship Target="styles.xml" Id="docRId14" Type="http://schemas.openxmlformats.org/officeDocument/2006/relationships/styles"/><Relationship Target="embeddings/oleObject1.bin" Id="docRId2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5.wmf" Id="docRId11" Type="http://schemas.openxmlformats.org/officeDocument/2006/relationships/image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Mode="External" Target="https://svn.neumont.edu:8443/!/#sp16_cg_jkauer/view/head/Lab09%20-%20Deferred%20Shading" Id="docRId12" Type="http://schemas.openxmlformats.org/officeDocument/2006/relationships/hyperlink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/Relationships>
</file>